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8C" w:rsidRDefault="002B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продаже на аукционе в электронной форме с открытой формой подачи предложений о цене государственного имущества Республики Адыгея:</w:t>
      </w:r>
      <w:bookmarkStart w:id="0" w:name="_GoBack"/>
      <w:bookmarkEnd w:id="0"/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- зем</w:t>
      </w:r>
      <w:r>
        <w:rPr>
          <w:rFonts w:ascii="Times New Roman" w:hAnsi="Times New Roman" w:cs="Times New Roman"/>
          <w:sz w:val="28"/>
          <w:szCs w:val="28"/>
        </w:rPr>
        <w:t>ельного участка площадью 970 квадратных</w:t>
      </w:r>
      <w:r w:rsidRPr="002B46E4">
        <w:rPr>
          <w:rFonts w:ascii="Times New Roman" w:hAnsi="Times New Roman" w:cs="Times New Roman"/>
          <w:sz w:val="28"/>
          <w:szCs w:val="28"/>
        </w:rPr>
        <w:t xml:space="preserve"> метров, кадастровый номер 01:08:0510032:17, с расположенными объектами недвижимого имущества: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1) нежилое здание (здание дневного стационара) общей площадью 182,5 кв. метра, этажность 1, в том числе подземных - 0;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2) туалет кирпичный площадью застройки 4 кв. метра;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3) иное имущество: металлическое ограждение с железными воротами протяженностью 127 метров.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</w:t>
      </w:r>
      <w:r>
        <w:rPr>
          <w:rFonts w:ascii="Times New Roman" w:hAnsi="Times New Roman" w:cs="Times New Roman"/>
          <w:sz w:val="28"/>
          <w:szCs w:val="28"/>
        </w:rPr>
        <w:t xml:space="preserve">риентира: Республика Адыгея, город </w:t>
      </w:r>
      <w:r w:rsidRPr="002B46E4">
        <w:rPr>
          <w:rFonts w:ascii="Times New Roman" w:hAnsi="Times New Roman" w:cs="Times New Roman"/>
          <w:sz w:val="28"/>
          <w:szCs w:val="28"/>
        </w:rPr>
        <w:t>Майкоп, улица Железнодорожная, 296.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Начальная цена продажи имущества – 3 292 574 (три миллиона двести девяносто две тысячи пятьсот семьдесят четыре тысячи) рубля (с учетом НДС).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Величина повышения начальной цены (шаг аукциона) – 164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46E4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>,70</w:t>
      </w:r>
      <w:r w:rsidRPr="002B46E4">
        <w:rPr>
          <w:rFonts w:ascii="Times New Roman" w:hAnsi="Times New Roman" w:cs="Times New Roman"/>
          <w:sz w:val="28"/>
          <w:szCs w:val="28"/>
        </w:rPr>
        <w:t xml:space="preserve"> (сто шестьдесят четыре тысячи шестьсот двадцать восемь) рублей 70 копеек.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Прием заявок для участи</w:t>
      </w:r>
      <w:r>
        <w:rPr>
          <w:rFonts w:ascii="Times New Roman" w:hAnsi="Times New Roman" w:cs="Times New Roman"/>
          <w:sz w:val="28"/>
          <w:szCs w:val="28"/>
        </w:rPr>
        <w:t xml:space="preserve">я в аукционе осуществляется с 22 октября </w:t>
      </w:r>
      <w:r w:rsidRPr="002B46E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B46E4">
        <w:rPr>
          <w:rFonts w:ascii="Times New Roman" w:hAnsi="Times New Roman" w:cs="Times New Roman"/>
          <w:sz w:val="28"/>
          <w:szCs w:val="28"/>
        </w:rPr>
        <w:t xml:space="preserve">с 9 час. 00 мин. по </w:t>
      </w:r>
      <w:r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Pr="002B46E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B46E4">
        <w:rPr>
          <w:rFonts w:ascii="Times New Roman" w:hAnsi="Times New Roman" w:cs="Times New Roman"/>
          <w:sz w:val="28"/>
          <w:szCs w:val="28"/>
        </w:rPr>
        <w:t>до 18 час. 00 мин. включительно в электронной форме на электронной площадке на универсальной торговой платформе ЗАО «Сбербанк-АСТ» в торговой секции «Приватизация, аренда и продажа прав».</w:t>
      </w:r>
    </w:p>
    <w:p w:rsidR="002B46E4" w:rsidRPr="002B46E4" w:rsidRDefault="002B46E4" w:rsidP="002B46E4">
      <w:pPr>
        <w:rPr>
          <w:rFonts w:ascii="Times New Roman" w:hAnsi="Times New Roman" w:cs="Times New Roman"/>
          <w:sz w:val="28"/>
          <w:szCs w:val="28"/>
        </w:rPr>
      </w:pPr>
      <w:r w:rsidRPr="002B46E4">
        <w:rPr>
          <w:rFonts w:ascii="Times New Roman" w:hAnsi="Times New Roman" w:cs="Times New Roman"/>
          <w:sz w:val="28"/>
          <w:szCs w:val="28"/>
        </w:rPr>
        <w:t>Подробная информация о выставленном на продажу государственном имуществе и порядке проведения процедуры торгов публикуется на официальном сайте Российской Федерации для размещения информации о проведении торгов </w:t>
      </w:r>
      <w:hyperlink r:id="rId4" w:history="1">
        <w:r w:rsidRPr="002B46E4">
          <w:rPr>
            <w:rStyle w:val="a3"/>
            <w:rFonts w:ascii="Times New Roman" w:hAnsi="Times New Roman" w:cs="Times New Roman"/>
            <w:sz w:val="28"/>
            <w:szCs w:val="28"/>
          </w:rPr>
          <w:t>http://www.torgi.ru</w:t>
        </w:r>
      </w:hyperlink>
      <w:r w:rsidRPr="002B46E4">
        <w:rPr>
          <w:rFonts w:ascii="Times New Roman" w:hAnsi="Times New Roman" w:cs="Times New Roman"/>
          <w:sz w:val="28"/>
          <w:szCs w:val="28"/>
        </w:rPr>
        <w:t>, на официальном сайте Комитета - </w:t>
      </w:r>
      <w:hyperlink r:id="rId5" w:history="1">
        <w:r w:rsidRPr="002B46E4">
          <w:rPr>
            <w:rStyle w:val="a3"/>
            <w:rFonts w:ascii="Times New Roman" w:hAnsi="Times New Roman" w:cs="Times New Roman"/>
            <w:sz w:val="28"/>
            <w:szCs w:val="28"/>
          </w:rPr>
          <w:t>http://www.komimra.org.ru</w:t>
        </w:r>
      </w:hyperlink>
      <w:r w:rsidRPr="002B46E4">
        <w:rPr>
          <w:rFonts w:ascii="Times New Roman" w:hAnsi="Times New Roman" w:cs="Times New Roman"/>
          <w:sz w:val="28"/>
          <w:szCs w:val="28"/>
        </w:rPr>
        <w:t>, на официальном сайте исполнительных органов государственной власти Республики Адыгея - </w:t>
      </w:r>
      <w:hyperlink r:id="rId6" w:history="1">
        <w:r w:rsidRPr="002B46E4">
          <w:rPr>
            <w:rStyle w:val="a3"/>
            <w:rFonts w:ascii="Times New Roman" w:hAnsi="Times New Roman" w:cs="Times New Roman"/>
            <w:sz w:val="28"/>
            <w:szCs w:val="28"/>
          </w:rPr>
          <w:t>http://www.adygheya.ru</w:t>
        </w:r>
      </w:hyperlink>
      <w:r w:rsidRPr="002B46E4">
        <w:rPr>
          <w:rFonts w:ascii="Times New Roman" w:hAnsi="Times New Roman" w:cs="Times New Roman"/>
          <w:sz w:val="28"/>
          <w:szCs w:val="28"/>
        </w:rPr>
        <w:t>.</w:t>
      </w:r>
    </w:p>
    <w:p w:rsidR="002B46E4" w:rsidRDefault="002B46E4">
      <w:pPr>
        <w:rPr>
          <w:rFonts w:ascii="Times New Roman" w:hAnsi="Times New Roman" w:cs="Times New Roman"/>
          <w:sz w:val="28"/>
          <w:szCs w:val="28"/>
        </w:rPr>
      </w:pPr>
    </w:p>
    <w:p w:rsidR="002B46E4" w:rsidRDefault="002B46E4">
      <w:pPr>
        <w:rPr>
          <w:rFonts w:ascii="Times New Roman" w:hAnsi="Times New Roman" w:cs="Times New Roman"/>
          <w:sz w:val="28"/>
          <w:szCs w:val="28"/>
        </w:rPr>
      </w:pPr>
    </w:p>
    <w:p w:rsidR="002B46E4" w:rsidRPr="002B46E4" w:rsidRDefault="002B46E4">
      <w:pPr>
        <w:rPr>
          <w:rFonts w:ascii="Times New Roman" w:hAnsi="Times New Roman" w:cs="Times New Roman"/>
          <w:sz w:val="28"/>
          <w:szCs w:val="28"/>
        </w:rPr>
      </w:pPr>
    </w:p>
    <w:sectPr w:rsidR="002B46E4" w:rsidRPr="002B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E4"/>
    <w:rsid w:val="002B46E4"/>
    <w:rsid w:val="007E5C35"/>
    <w:rsid w:val="009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A123-7E5C-4077-988E-392AF5E3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ygheya.ru/" TargetMode="External"/><Relationship Id="rId5" Type="http://schemas.openxmlformats.org/officeDocument/2006/relationships/hyperlink" Target="http://www.komimra.org.ru/" TargetMode="External"/><Relationship Id="rId4" Type="http://schemas.openxmlformats.org/officeDocument/2006/relationships/hyperlink" Target="http://www.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Слажнева Елена Юрьевна</dc:creator>
  <cp:keywords/>
  <dc:description/>
  <cp:lastModifiedBy>Слажнева Елена Юрьевна</cp:lastModifiedBy>
  <cp:revision>1</cp:revision>
  <dcterms:created xsi:type="dcterms:W3CDTF">2019-12-16T11:14:00Z</dcterms:created>
  <dcterms:modified xsi:type="dcterms:W3CDTF">2019-12-16T11:24:00Z</dcterms:modified>
</cp:coreProperties>
</file>